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9729A9">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DB7B14" w:rsidRDefault="00DB7B14">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581F63">
        <w:rPr>
          <w:sz w:val="24"/>
          <w:szCs w:val="24"/>
        </w:rPr>
        <w:t>11</w:t>
      </w:r>
      <w:r w:rsidR="00581F63" w:rsidRPr="00581F63">
        <w:rPr>
          <w:sz w:val="24"/>
          <w:szCs w:val="24"/>
          <w:vertAlign w:val="superscript"/>
        </w:rPr>
        <w:t>th</w:t>
      </w:r>
      <w:r w:rsidR="00581F63">
        <w:rPr>
          <w:sz w:val="24"/>
          <w:szCs w:val="24"/>
        </w:rPr>
        <w:t xml:space="preserve"> March </w:t>
      </w:r>
      <w:r w:rsidR="0082251A">
        <w:rPr>
          <w:sz w:val="24"/>
          <w:szCs w:val="24"/>
        </w:rPr>
        <w:t>2019</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E56353" w:rsidRDefault="00632982">
      <w:pPr>
        <w:spacing w:line="100" w:lineRule="atLeast"/>
        <w:rPr>
          <w:b/>
          <w:sz w:val="24"/>
          <w:szCs w:val="24"/>
        </w:rPr>
      </w:pPr>
      <w:r>
        <w:rPr>
          <w:b/>
          <w:sz w:val="24"/>
          <w:szCs w:val="24"/>
        </w:rPr>
        <w:t>Present:</w:t>
      </w:r>
      <w:r w:rsidR="00C1128E">
        <w:rPr>
          <w:b/>
          <w:sz w:val="24"/>
          <w:szCs w:val="24"/>
        </w:rPr>
        <w:t xml:space="preserve">      </w:t>
      </w:r>
      <w:r w:rsidR="00E56353">
        <w:rPr>
          <w:b/>
          <w:sz w:val="24"/>
          <w:szCs w:val="24"/>
        </w:rPr>
        <w:t>Mike Devlin</w:t>
      </w:r>
      <w:r w:rsidR="00E56353">
        <w:rPr>
          <w:b/>
          <w:sz w:val="24"/>
          <w:szCs w:val="24"/>
        </w:rPr>
        <w:tab/>
      </w:r>
      <w:r w:rsidR="00E56353">
        <w:rPr>
          <w:b/>
          <w:sz w:val="24"/>
          <w:szCs w:val="24"/>
        </w:rPr>
        <w:tab/>
        <w:t xml:space="preserve">Derek </w:t>
      </w:r>
      <w:proofErr w:type="spellStart"/>
      <w:r w:rsidR="00E56353">
        <w:rPr>
          <w:b/>
          <w:sz w:val="24"/>
          <w:szCs w:val="24"/>
        </w:rPr>
        <w:t>Baulch</w:t>
      </w:r>
      <w:proofErr w:type="spellEnd"/>
      <w:r w:rsidR="00E56353">
        <w:rPr>
          <w:b/>
          <w:sz w:val="24"/>
          <w:szCs w:val="24"/>
        </w:rPr>
        <w:tab/>
      </w:r>
      <w:r w:rsidR="00E56353">
        <w:rPr>
          <w:b/>
          <w:sz w:val="24"/>
          <w:szCs w:val="24"/>
        </w:rPr>
        <w:tab/>
        <w:t>Angela Preston</w:t>
      </w:r>
      <w:r w:rsidR="00E56353">
        <w:rPr>
          <w:b/>
          <w:sz w:val="24"/>
          <w:szCs w:val="24"/>
        </w:rPr>
        <w:tab/>
      </w:r>
      <w:r w:rsidR="00E56353">
        <w:rPr>
          <w:b/>
          <w:sz w:val="24"/>
          <w:szCs w:val="24"/>
        </w:rPr>
        <w:tab/>
        <w:t xml:space="preserve">Kevin </w:t>
      </w:r>
      <w:proofErr w:type="spellStart"/>
      <w:r w:rsidR="00E56353">
        <w:rPr>
          <w:b/>
          <w:sz w:val="24"/>
          <w:szCs w:val="24"/>
        </w:rPr>
        <w:t>Minier</w:t>
      </w:r>
      <w:proofErr w:type="spellEnd"/>
    </w:p>
    <w:p w:rsidR="00632982" w:rsidRPr="00C1128E" w:rsidRDefault="00E56353">
      <w:pPr>
        <w:spacing w:line="100" w:lineRule="atLeast"/>
        <w:rPr>
          <w:sz w:val="24"/>
          <w:szCs w:val="24"/>
        </w:rPr>
      </w:pPr>
      <w:r>
        <w:rPr>
          <w:b/>
          <w:sz w:val="24"/>
          <w:szCs w:val="24"/>
        </w:rPr>
        <w:tab/>
        <w:t xml:space="preserve">        David Bloomfield</w:t>
      </w:r>
      <w:r w:rsidR="00C1128E">
        <w:rPr>
          <w:b/>
          <w:sz w:val="24"/>
          <w:szCs w:val="24"/>
        </w:rPr>
        <w:t xml:space="preserve">   </w:t>
      </w:r>
      <w:r>
        <w:rPr>
          <w:b/>
          <w:sz w:val="24"/>
          <w:szCs w:val="24"/>
        </w:rPr>
        <w:tab/>
        <w:t>Phil Gibson</w:t>
      </w:r>
    </w:p>
    <w:p w:rsidR="00632982" w:rsidRDefault="00632982">
      <w:pPr>
        <w:spacing w:line="100" w:lineRule="atLeast"/>
      </w:pPr>
    </w:p>
    <w:p w:rsidR="00632982" w:rsidRDefault="00632982">
      <w:pPr>
        <w:spacing w:line="100" w:lineRule="atLeast"/>
        <w:rPr>
          <w:b/>
          <w:sz w:val="24"/>
          <w:szCs w:val="24"/>
        </w:rPr>
      </w:pPr>
      <w:r>
        <w:rPr>
          <w:b/>
          <w:sz w:val="24"/>
          <w:szCs w:val="24"/>
        </w:rPr>
        <w:t>Apologies:</w:t>
      </w:r>
      <w:r w:rsidR="00E56353">
        <w:rPr>
          <w:b/>
          <w:sz w:val="24"/>
          <w:szCs w:val="24"/>
        </w:rPr>
        <w:t xml:space="preserve">  Lorna Bloomfield</w:t>
      </w:r>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606BDB" w:rsidRDefault="00606BDB">
            <w:pPr>
              <w:pStyle w:val="TableContents"/>
              <w:spacing w:line="200" w:lineRule="atLeast"/>
              <w:rPr>
                <w:b/>
                <w:bCs/>
                <w:sz w:val="24"/>
                <w:szCs w:val="24"/>
              </w:rPr>
            </w:pPr>
            <w:r w:rsidRPr="00606BDB">
              <w:rPr>
                <w:b/>
                <w:bCs/>
                <w:sz w:val="24"/>
                <w:szCs w:val="24"/>
              </w:rPr>
              <w:t xml:space="preserve">0470     Welcome, apologies and agree the minutes of the meeting held on </w:t>
            </w:r>
          </w:p>
          <w:p w:rsidR="008E47DF" w:rsidRDefault="00606BDB">
            <w:pPr>
              <w:pStyle w:val="TableContents"/>
              <w:spacing w:line="200" w:lineRule="atLeast"/>
              <w:rPr>
                <w:b/>
                <w:bCs/>
                <w:sz w:val="24"/>
                <w:szCs w:val="24"/>
              </w:rPr>
            </w:pPr>
            <w:r w:rsidRPr="00606BDB">
              <w:rPr>
                <w:b/>
                <w:bCs/>
                <w:sz w:val="24"/>
                <w:szCs w:val="24"/>
              </w:rPr>
              <w:t>11 February 2019</w:t>
            </w:r>
          </w:p>
          <w:p w:rsidR="00507E4B" w:rsidRDefault="00507E4B">
            <w:pPr>
              <w:pStyle w:val="TableContents"/>
              <w:spacing w:line="200" w:lineRule="atLeast"/>
              <w:rPr>
                <w:b/>
                <w:bCs/>
                <w:sz w:val="24"/>
                <w:szCs w:val="24"/>
              </w:rPr>
            </w:pPr>
          </w:p>
          <w:p w:rsidR="00507E4B" w:rsidRPr="00507E4B" w:rsidRDefault="00507E4B">
            <w:pPr>
              <w:pStyle w:val="TableContents"/>
              <w:spacing w:line="200" w:lineRule="atLeast"/>
              <w:rPr>
                <w:bCs/>
                <w:sz w:val="24"/>
                <w:szCs w:val="24"/>
              </w:rPr>
            </w:pPr>
            <w:r>
              <w:rPr>
                <w:bCs/>
                <w:sz w:val="24"/>
                <w:szCs w:val="24"/>
              </w:rPr>
              <w:t xml:space="preserve">Proposed:  Derek </w:t>
            </w:r>
            <w:proofErr w:type="spellStart"/>
            <w:r>
              <w:rPr>
                <w:bCs/>
                <w:sz w:val="24"/>
                <w:szCs w:val="24"/>
              </w:rPr>
              <w:t>Baulch</w:t>
            </w:r>
            <w:proofErr w:type="spellEnd"/>
            <w:r>
              <w:rPr>
                <w:bCs/>
                <w:sz w:val="24"/>
                <w:szCs w:val="24"/>
              </w:rPr>
              <w:t xml:space="preserve">        Seconded:  Angela Preston</w:t>
            </w:r>
          </w:p>
          <w:p w:rsidR="00606BDB" w:rsidRDefault="00606BDB">
            <w:pPr>
              <w:pStyle w:val="TableContents"/>
              <w:spacing w:line="200" w:lineRule="atLeast"/>
              <w:rPr>
                <w:b/>
                <w:bCs/>
                <w:sz w:val="24"/>
                <w:szCs w:val="24"/>
              </w:rPr>
            </w:pPr>
          </w:p>
          <w:p w:rsidR="00507E4B" w:rsidRPr="00507E4B" w:rsidRDefault="00507E4B">
            <w:pPr>
              <w:pStyle w:val="TableContents"/>
              <w:spacing w:line="200" w:lineRule="atLeast"/>
              <w:rPr>
                <w:bCs/>
                <w:sz w:val="24"/>
                <w:szCs w:val="24"/>
              </w:rPr>
            </w:pPr>
            <w:r>
              <w:rPr>
                <w:b/>
                <w:bCs/>
                <w:sz w:val="24"/>
                <w:szCs w:val="24"/>
              </w:rPr>
              <w:t>Matters arising:</w:t>
            </w:r>
            <w:r>
              <w:rPr>
                <w:bCs/>
                <w:sz w:val="24"/>
                <w:szCs w:val="24"/>
              </w:rPr>
              <w:t xml:space="preserve">  Mike has been in contact with Jo Deacon.   We should be careful that we are prepared in the case of CIL money being available and have some plans on how this would be spent.     We have outlined our community projects in the Plan.   Some tidying up work has been done in Margaret Lloyd Park.</w:t>
            </w:r>
          </w:p>
          <w:p w:rsidR="00606BDB" w:rsidRPr="00606BDB" w:rsidRDefault="00606BDB">
            <w:pPr>
              <w:pStyle w:val="TableContents"/>
              <w:spacing w:line="200" w:lineRule="atLeast"/>
              <w:rPr>
                <w:b/>
                <w:bCs/>
                <w:sz w:val="24"/>
                <w:szCs w:val="24"/>
              </w:rPr>
            </w:pP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4A4770">
            <w:pPr>
              <w:pStyle w:val="TableContents"/>
              <w:snapToGrid w:val="0"/>
              <w:spacing w:line="200" w:lineRule="atLeast"/>
              <w:rPr>
                <w:b/>
                <w:sz w:val="24"/>
                <w:szCs w:val="24"/>
              </w:rPr>
            </w:pPr>
            <w:r>
              <w:rPr>
                <w:b/>
                <w:sz w:val="24"/>
                <w:szCs w:val="24"/>
              </w:rPr>
              <w:t>0471     Update on planning applications</w:t>
            </w:r>
          </w:p>
          <w:p w:rsidR="004A4770" w:rsidRDefault="004A4770">
            <w:pPr>
              <w:pStyle w:val="TableContents"/>
              <w:snapToGrid w:val="0"/>
              <w:spacing w:line="200" w:lineRule="atLeast"/>
              <w:rPr>
                <w:b/>
                <w:sz w:val="24"/>
                <w:szCs w:val="24"/>
              </w:rPr>
            </w:pPr>
          </w:p>
          <w:p w:rsidR="004A4770" w:rsidRPr="004A4770" w:rsidRDefault="004A4770">
            <w:pPr>
              <w:pStyle w:val="TableContents"/>
              <w:snapToGrid w:val="0"/>
              <w:spacing w:line="200" w:lineRule="atLeast"/>
              <w:rPr>
                <w:sz w:val="24"/>
                <w:szCs w:val="24"/>
              </w:rPr>
            </w:pPr>
            <w:r>
              <w:rPr>
                <w:sz w:val="24"/>
                <w:szCs w:val="24"/>
              </w:rPr>
              <w:t>We are not aware of any new planning applications.</w:t>
            </w: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B22D0E" w:rsidRDefault="005A2849">
            <w:pPr>
              <w:pStyle w:val="TableContents"/>
              <w:snapToGrid w:val="0"/>
              <w:spacing w:line="200" w:lineRule="atLeast"/>
              <w:rPr>
                <w:b/>
                <w:bCs/>
                <w:sz w:val="24"/>
                <w:szCs w:val="24"/>
              </w:rPr>
            </w:pPr>
            <w:r>
              <w:rPr>
                <w:b/>
                <w:bCs/>
                <w:sz w:val="24"/>
                <w:szCs w:val="24"/>
              </w:rPr>
              <w:t>0472     Margaret Lloyd Park – future action</w:t>
            </w:r>
          </w:p>
          <w:p w:rsidR="005A2849" w:rsidRDefault="005A2849">
            <w:pPr>
              <w:pStyle w:val="TableContents"/>
              <w:snapToGrid w:val="0"/>
              <w:spacing w:line="200" w:lineRule="atLeast"/>
              <w:rPr>
                <w:b/>
                <w:bCs/>
                <w:sz w:val="24"/>
                <w:szCs w:val="24"/>
              </w:rPr>
            </w:pPr>
          </w:p>
          <w:p w:rsidR="005A2849" w:rsidRPr="005A2849" w:rsidRDefault="005A2849">
            <w:pPr>
              <w:pStyle w:val="TableContents"/>
              <w:snapToGrid w:val="0"/>
              <w:spacing w:line="200" w:lineRule="atLeast"/>
              <w:rPr>
                <w:bCs/>
                <w:sz w:val="24"/>
                <w:szCs w:val="24"/>
              </w:rPr>
            </w:pPr>
            <w:r>
              <w:rPr>
                <w:bCs/>
                <w:sz w:val="24"/>
                <w:szCs w:val="24"/>
              </w:rPr>
              <w:t>We need to recruit some volunteers and a leaflet drop would be the first step.  We would also need to design a poster or leaflet, which would cost money.   A possible avenue to explore would be to contact Support4Dacorum.</w:t>
            </w:r>
          </w:p>
        </w:tc>
        <w:tc>
          <w:tcPr>
            <w:tcW w:w="1489" w:type="dxa"/>
            <w:tcBorders>
              <w:left w:val="single" w:sz="1" w:space="0" w:color="000000"/>
              <w:bottom w:val="single" w:sz="1" w:space="0" w:color="000000"/>
              <w:right w:val="single" w:sz="1" w:space="0" w:color="000000"/>
            </w:tcBorders>
            <w:shd w:val="clear" w:color="auto" w:fill="auto"/>
          </w:tcPr>
          <w:p w:rsidR="00632982" w:rsidRDefault="005A2849">
            <w:pPr>
              <w:pStyle w:val="TableContents"/>
              <w:snapToGrid w:val="0"/>
            </w:pPr>
            <w:r>
              <w:t xml:space="preserve">Mike to contact Loretta </w:t>
            </w: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9729A9" w:rsidRDefault="00160962" w:rsidP="00531C7D">
            <w:pPr>
              <w:pStyle w:val="Standard"/>
              <w:rPr>
                <w:rFonts w:ascii="Calibri" w:hAnsi="Calibri" w:cs="Calibri"/>
                <w:b/>
                <w:iCs/>
                <w:color w:val="000000"/>
              </w:rPr>
            </w:pPr>
            <w:r w:rsidRPr="009729A9">
              <w:rPr>
                <w:rFonts w:ascii="Calibri" w:hAnsi="Calibri" w:cs="Calibri"/>
                <w:b/>
                <w:iCs/>
                <w:color w:val="000000"/>
              </w:rPr>
              <w:t>0473     Statement of Community Involvement consultation</w:t>
            </w:r>
          </w:p>
          <w:p w:rsidR="00160962" w:rsidRPr="009729A9" w:rsidRDefault="00160962" w:rsidP="00531C7D">
            <w:pPr>
              <w:pStyle w:val="Standard"/>
              <w:rPr>
                <w:rFonts w:ascii="Calibri" w:hAnsi="Calibri" w:cs="Calibri"/>
                <w:b/>
                <w:iCs/>
                <w:color w:val="000000"/>
              </w:rPr>
            </w:pPr>
          </w:p>
          <w:p w:rsidR="00160962" w:rsidRPr="009729A9" w:rsidRDefault="00160962" w:rsidP="00531C7D">
            <w:pPr>
              <w:pStyle w:val="Standard"/>
              <w:rPr>
                <w:rFonts w:ascii="Calibri" w:hAnsi="Calibri" w:cs="Calibri"/>
                <w:iCs/>
                <w:color w:val="000000"/>
              </w:rPr>
            </w:pPr>
            <w:r w:rsidRPr="009729A9">
              <w:rPr>
                <w:rFonts w:ascii="Calibri" w:hAnsi="Calibri" w:cs="Calibri"/>
                <w:iCs/>
                <w:color w:val="000000"/>
              </w:rPr>
              <w:t>We have until 14</w:t>
            </w:r>
            <w:r w:rsidRPr="009729A9">
              <w:rPr>
                <w:rFonts w:ascii="Calibri" w:hAnsi="Calibri" w:cs="Calibri"/>
                <w:iCs/>
                <w:color w:val="000000"/>
                <w:vertAlign w:val="superscript"/>
              </w:rPr>
              <w:t>th</w:t>
            </w:r>
            <w:r w:rsidRPr="009729A9">
              <w:rPr>
                <w:rFonts w:ascii="Calibri" w:hAnsi="Calibri" w:cs="Calibri"/>
                <w:iCs/>
                <w:color w:val="000000"/>
              </w:rPr>
              <w:t xml:space="preserve"> April to give comments on this consultation, which sets out how </w:t>
            </w:r>
            <w:proofErr w:type="spellStart"/>
            <w:r w:rsidRPr="009729A9">
              <w:rPr>
                <w:rFonts w:ascii="Calibri" w:hAnsi="Calibri" w:cs="Calibri"/>
                <w:iCs/>
                <w:color w:val="000000"/>
              </w:rPr>
              <w:t>Dacorum</w:t>
            </w:r>
            <w:proofErr w:type="spellEnd"/>
            <w:r w:rsidRPr="009729A9">
              <w:rPr>
                <w:rFonts w:ascii="Calibri" w:hAnsi="Calibri" w:cs="Calibri"/>
                <w:iCs/>
                <w:color w:val="000000"/>
              </w:rPr>
              <w:t xml:space="preserve"> Borough Council will communicate on planning matters.   They have introduced some diagrams to explain the progress of planning applications.</w:t>
            </w:r>
            <w:r w:rsidR="009D4428" w:rsidRPr="009729A9">
              <w:rPr>
                <w:rFonts w:ascii="Calibri" w:hAnsi="Calibri" w:cs="Calibri"/>
                <w:iCs/>
                <w:color w:val="000000"/>
              </w:rPr>
              <w:t xml:space="preserve">   There are 61 pages including some extra information (incl. neighbourhood plans).</w:t>
            </w:r>
          </w:p>
          <w:p w:rsidR="009D4428" w:rsidRPr="009729A9" w:rsidRDefault="009D4428" w:rsidP="00531C7D">
            <w:pPr>
              <w:pStyle w:val="Standard"/>
              <w:rPr>
                <w:rFonts w:ascii="Calibri" w:hAnsi="Calibri" w:cs="Calibri"/>
                <w:iCs/>
                <w:color w:val="000000"/>
              </w:rPr>
            </w:pPr>
          </w:p>
          <w:p w:rsidR="009D4428" w:rsidRPr="009729A9" w:rsidRDefault="009D4428" w:rsidP="00531C7D">
            <w:pPr>
              <w:pStyle w:val="Standard"/>
              <w:rPr>
                <w:rFonts w:ascii="Calibri" w:hAnsi="Calibri" w:cs="Calibri"/>
                <w:iCs/>
                <w:color w:val="000000"/>
              </w:rPr>
            </w:pPr>
            <w:r w:rsidRPr="009729A9">
              <w:rPr>
                <w:rFonts w:ascii="Calibri" w:hAnsi="Calibri" w:cs="Calibri"/>
                <w:iCs/>
                <w:color w:val="000000"/>
              </w:rPr>
              <w:t>Mike will reply to approve amendments.   If anyone thinks of anything else, please let Mike know.</w:t>
            </w:r>
          </w:p>
          <w:p w:rsidR="00D07474" w:rsidRPr="00B22D0E" w:rsidRDefault="00D07474">
            <w:pPr>
              <w:pStyle w:val="TableContents"/>
              <w:snapToGrid w:val="0"/>
              <w:spacing w:line="200" w:lineRule="atLeast"/>
              <w:rPr>
                <w:i/>
              </w:rPr>
            </w:pP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p w:rsidR="009D4428" w:rsidRDefault="009D4428">
            <w:pPr>
              <w:pStyle w:val="TableContents"/>
              <w:snapToGrid w:val="0"/>
            </w:pPr>
          </w:p>
          <w:p w:rsidR="009D4428" w:rsidRDefault="009D4428">
            <w:pPr>
              <w:pStyle w:val="TableContents"/>
              <w:snapToGrid w:val="0"/>
            </w:pPr>
          </w:p>
          <w:p w:rsidR="009D4428" w:rsidRDefault="009D4428">
            <w:pPr>
              <w:pStyle w:val="TableContents"/>
              <w:snapToGrid w:val="0"/>
            </w:pPr>
          </w:p>
          <w:p w:rsidR="009D4428" w:rsidRDefault="009D4428">
            <w:pPr>
              <w:pStyle w:val="TableContents"/>
              <w:snapToGrid w:val="0"/>
            </w:pPr>
          </w:p>
          <w:p w:rsidR="009D4428" w:rsidRDefault="009D4428">
            <w:pPr>
              <w:pStyle w:val="TableContents"/>
              <w:snapToGrid w:val="0"/>
            </w:pPr>
          </w:p>
          <w:p w:rsidR="009D4428" w:rsidRDefault="009D4428">
            <w:pPr>
              <w:pStyle w:val="TableContents"/>
              <w:snapToGrid w:val="0"/>
            </w:pPr>
          </w:p>
          <w:p w:rsidR="009D4428" w:rsidRDefault="009D4428">
            <w:pPr>
              <w:pStyle w:val="TableContents"/>
              <w:snapToGrid w:val="0"/>
            </w:pPr>
            <w:r>
              <w:t>Mike to reply</w:t>
            </w:r>
          </w:p>
        </w:tc>
      </w:tr>
      <w:tr w:rsidR="00632982">
        <w:tc>
          <w:tcPr>
            <w:tcW w:w="8895" w:type="dxa"/>
            <w:tcBorders>
              <w:left w:val="single" w:sz="1" w:space="0" w:color="000000"/>
              <w:bottom w:val="single" w:sz="1" w:space="0" w:color="000000"/>
            </w:tcBorders>
            <w:shd w:val="clear" w:color="auto" w:fill="auto"/>
          </w:tcPr>
          <w:p w:rsidR="00E72C6A" w:rsidRPr="009729A9" w:rsidRDefault="00384400" w:rsidP="00E72C6A">
            <w:pPr>
              <w:pStyle w:val="TableContents"/>
              <w:snapToGrid w:val="0"/>
              <w:spacing w:line="200" w:lineRule="atLeast"/>
              <w:rPr>
                <w:rFonts w:cs="Calibri"/>
                <w:b/>
                <w:sz w:val="24"/>
                <w:szCs w:val="24"/>
              </w:rPr>
            </w:pPr>
            <w:r w:rsidRPr="009729A9">
              <w:rPr>
                <w:rFonts w:cs="Calibri"/>
                <w:b/>
                <w:sz w:val="24"/>
                <w:szCs w:val="24"/>
              </w:rPr>
              <w:lastRenderedPageBreak/>
              <w:t>0474     Finance Update</w:t>
            </w:r>
          </w:p>
          <w:p w:rsidR="00384400" w:rsidRPr="009729A9" w:rsidRDefault="00384400" w:rsidP="00E72C6A">
            <w:pPr>
              <w:pStyle w:val="TableContents"/>
              <w:snapToGrid w:val="0"/>
              <w:spacing w:line="200" w:lineRule="atLeast"/>
              <w:rPr>
                <w:rFonts w:cs="Calibri"/>
                <w:sz w:val="24"/>
                <w:szCs w:val="24"/>
              </w:rPr>
            </w:pPr>
            <w:r w:rsidRPr="009729A9">
              <w:rPr>
                <w:rFonts w:cs="Calibri"/>
                <w:sz w:val="24"/>
                <w:szCs w:val="24"/>
              </w:rPr>
              <w:t>We have £166 in the bank account.   Payment has gone through for the hire of the meeting room.</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9729A9" w:rsidRDefault="00384400">
            <w:pPr>
              <w:pStyle w:val="TableContents"/>
              <w:snapToGrid w:val="0"/>
              <w:spacing w:line="200" w:lineRule="atLeast"/>
              <w:rPr>
                <w:rFonts w:cs="Calibri"/>
                <w:b/>
                <w:sz w:val="24"/>
                <w:szCs w:val="24"/>
              </w:rPr>
            </w:pPr>
            <w:r w:rsidRPr="009729A9">
              <w:rPr>
                <w:rFonts w:cs="Calibri"/>
                <w:b/>
                <w:sz w:val="24"/>
                <w:szCs w:val="24"/>
              </w:rPr>
              <w:t>0475     Any other business</w:t>
            </w:r>
          </w:p>
          <w:p w:rsidR="00384400" w:rsidRPr="009729A9" w:rsidRDefault="00384400">
            <w:pPr>
              <w:pStyle w:val="TableContents"/>
              <w:snapToGrid w:val="0"/>
              <w:spacing w:line="200" w:lineRule="atLeast"/>
              <w:rPr>
                <w:rFonts w:cs="Calibri"/>
                <w:b/>
                <w:sz w:val="24"/>
                <w:szCs w:val="24"/>
              </w:rPr>
            </w:pPr>
          </w:p>
          <w:p w:rsidR="00384400" w:rsidRPr="009729A9" w:rsidRDefault="00336B4B">
            <w:pPr>
              <w:pStyle w:val="TableContents"/>
              <w:snapToGrid w:val="0"/>
              <w:spacing w:line="200" w:lineRule="atLeast"/>
              <w:rPr>
                <w:rFonts w:cs="Calibri"/>
                <w:sz w:val="24"/>
                <w:szCs w:val="24"/>
              </w:rPr>
            </w:pPr>
            <w:r w:rsidRPr="009729A9">
              <w:rPr>
                <w:rFonts w:cs="Calibri"/>
                <w:sz w:val="24"/>
                <w:szCs w:val="24"/>
              </w:rPr>
              <w:t>Although</w:t>
            </w:r>
            <w:r w:rsidR="00384400" w:rsidRPr="009729A9">
              <w:rPr>
                <w:rFonts w:cs="Calibri"/>
                <w:sz w:val="24"/>
                <w:szCs w:val="24"/>
              </w:rPr>
              <w:t xml:space="preserve"> it is not strictly in </w:t>
            </w:r>
            <w:proofErr w:type="spellStart"/>
            <w:r w:rsidR="00384400" w:rsidRPr="009729A9">
              <w:rPr>
                <w:rFonts w:cs="Calibri"/>
                <w:sz w:val="24"/>
                <w:szCs w:val="24"/>
              </w:rPr>
              <w:t>Grovehill</w:t>
            </w:r>
            <w:proofErr w:type="spellEnd"/>
            <w:r w:rsidR="00384400" w:rsidRPr="009729A9">
              <w:rPr>
                <w:rFonts w:cs="Calibri"/>
                <w:sz w:val="24"/>
                <w:szCs w:val="24"/>
              </w:rPr>
              <w:t>, Derek raised the topic of plans for the adventure playground/tennis courts on the former playing fields.</w:t>
            </w:r>
          </w:p>
          <w:p w:rsidR="00384400" w:rsidRPr="009729A9" w:rsidRDefault="00384400">
            <w:pPr>
              <w:pStyle w:val="TableContents"/>
              <w:snapToGrid w:val="0"/>
              <w:spacing w:line="200" w:lineRule="atLeast"/>
              <w:rPr>
                <w:rFonts w:cs="Calibri"/>
                <w:sz w:val="24"/>
                <w:szCs w:val="24"/>
              </w:rPr>
            </w:pPr>
          </w:p>
          <w:p w:rsidR="00384400" w:rsidRPr="009729A9" w:rsidRDefault="00384400">
            <w:pPr>
              <w:pStyle w:val="TableContents"/>
              <w:snapToGrid w:val="0"/>
              <w:spacing w:line="200" w:lineRule="atLeast"/>
              <w:rPr>
                <w:rFonts w:cs="Calibri"/>
                <w:sz w:val="24"/>
                <w:szCs w:val="24"/>
              </w:rPr>
            </w:pPr>
            <w:r w:rsidRPr="009729A9">
              <w:rPr>
                <w:rFonts w:cs="Calibri"/>
                <w:sz w:val="24"/>
                <w:szCs w:val="24"/>
              </w:rPr>
              <w:t>A possible change to the entry/exit layout for Aldi was also</w:t>
            </w:r>
            <w:r w:rsidR="009729A9" w:rsidRPr="009729A9">
              <w:rPr>
                <w:rFonts w:cs="Calibri"/>
                <w:sz w:val="24"/>
                <w:szCs w:val="24"/>
              </w:rPr>
              <w:t xml:space="preserve"> discussed, as this could improve</w:t>
            </w:r>
            <w:bookmarkStart w:id="0" w:name="_GoBack"/>
            <w:bookmarkEnd w:id="0"/>
            <w:r w:rsidRPr="009729A9">
              <w:rPr>
                <w:rFonts w:cs="Calibri"/>
                <w:sz w:val="24"/>
                <w:szCs w:val="24"/>
              </w:rPr>
              <w:t xml:space="preserve"> traffic flow in </w:t>
            </w:r>
            <w:proofErr w:type="spellStart"/>
            <w:r w:rsidRPr="009729A9">
              <w:rPr>
                <w:rFonts w:cs="Calibri"/>
                <w:sz w:val="24"/>
                <w:szCs w:val="24"/>
              </w:rPr>
              <w:t>Grovehill</w:t>
            </w:r>
            <w:proofErr w:type="spellEnd"/>
            <w:r w:rsidRPr="009729A9">
              <w:rPr>
                <w:rFonts w:cs="Calibri"/>
                <w:sz w:val="24"/>
                <w:szCs w:val="24"/>
              </w:rPr>
              <w:t>.</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r w:rsidR="00632982">
        <w:tc>
          <w:tcPr>
            <w:tcW w:w="8895" w:type="dxa"/>
            <w:tcBorders>
              <w:left w:val="single" w:sz="1" w:space="0" w:color="000000"/>
              <w:bottom w:val="single" w:sz="1" w:space="0" w:color="000000"/>
            </w:tcBorders>
            <w:shd w:val="clear" w:color="auto" w:fill="auto"/>
          </w:tcPr>
          <w:p w:rsidR="00F3755A" w:rsidRPr="009729A9" w:rsidRDefault="00AC2CB3">
            <w:pPr>
              <w:pStyle w:val="TableContents"/>
              <w:snapToGrid w:val="0"/>
              <w:spacing w:line="200" w:lineRule="atLeast"/>
              <w:rPr>
                <w:rFonts w:cs="Calibri"/>
                <w:b/>
                <w:sz w:val="24"/>
                <w:szCs w:val="24"/>
              </w:rPr>
            </w:pPr>
            <w:r w:rsidRPr="009729A9">
              <w:rPr>
                <w:rFonts w:cs="Calibri"/>
                <w:b/>
                <w:sz w:val="24"/>
                <w:szCs w:val="24"/>
              </w:rPr>
              <w:t>0476     Dates of future meetings:</w:t>
            </w:r>
          </w:p>
          <w:p w:rsidR="00AC2CB3" w:rsidRPr="009729A9" w:rsidRDefault="00AC2CB3">
            <w:pPr>
              <w:pStyle w:val="TableContents"/>
              <w:snapToGrid w:val="0"/>
              <w:spacing w:line="200" w:lineRule="atLeast"/>
              <w:rPr>
                <w:rFonts w:cs="Calibri"/>
                <w:b/>
                <w:sz w:val="24"/>
                <w:szCs w:val="24"/>
              </w:rPr>
            </w:pPr>
          </w:p>
          <w:p w:rsidR="00AC2CB3" w:rsidRPr="009729A9" w:rsidRDefault="00AC2CB3">
            <w:pPr>
              <w:pStyle w:val="TableContents"/>
              <w:snapToGrid w:val="0"/>
              <w:spacing w:line="200" w:lineRule="atLeast"/>
              <w:rPr>
                <w:rFonts w:cs="Calibri"/>
                <w:sz w:val="24"/>
                <w:szCs w:val="24"/>
              </w:rPr>
            </w:pPr>
            <w:r w:rsidRPr="009729A9">
              <w:rPr>
                <w:rFonts w:cs="Calibri"/>
                <w:b/>
                <w:sz w:val="24"/>
                <w:szCs w:val="24"/>
              </w:rPr>
              <w:t xml:space="preserve">             </w:t>
            </w:r>
            <w:r w:rsidRPr="009729A9">
              <w:rPr>
                <w:rFonts w:cs="Calibri"/>
                <w:sz w:val="24"/>
                <w:szCs w:val="24"/>
              </w:rPr>
              <w:t>Monday, 8</w:t>
            </w:r>
            <w:r w:rsidRPr="009729A9">
              <w:rPr>
                <w:rFonts w:cs="Calibri"/>
                <w:sz w:val="24"/>
                <w:szCs w:val="24"/>
                <w:vertAlign w:val="superscript"/>
              </w:rPr>
              <w:t>th</w:t>
            </w:r>
            <w:r w:rsidRPr="009729A9">
              <w:rPr>
                <w:rFonts w:cs="Calibri"/>
                <w:sz w:val="24"/>
                <w:szCs w:val="24"/>
              </w:rPr>
              <w:t xml:space="preserve"> April, 2019</w:t>
            </w:r>
          </w:p>
          <w:p w:rsidR="00AC2CB3" w:rsidRPr="009729A9" w:rsidRDefault="00AC2CB3">
            <w:pPr>
              <w:pStyle w:val="TableContents"/>
              <w:snapToGrid w:val="0"/>
              <w:spacing w:line="200" w:lineRule="atLeast"/>
              <w:rPr>
                <w:rFonts w:cs="Calibri"/>
                <w:sz w:val="24"/>
                <w:szCs w:val="24"/>
              </w:rPr>
            </w:pPr>
            <w:r w:rsidRPr="009729A9">
              <w:rPr>
                <w:rFonts w:cs="Calibri"/>
                <w:sz w:val="24"/>
                <w:szCs w:val="24"/>
              </w:rPr>
              <w:t xml:space="preserve">             Monday, 13</w:t>
            </w:r>
            <w:r w:rsidRPr="009729A9">
              <w:rPr>
                <w:rFonts w:cs="Calibri"/>
                <w:sz w:val="24"/>
                <w:szCs w:val="24"/>
                <w:vertAlign w:val="superscript"/>
              </w:rPr>
              <w:t>th</w:t>
            </w:r>
            <w:r w:rsidRPr="009729A9">
              <w:rPr>
                <w:rFonts w:cs="Calibri"/>
                <w:sz w:val="24"/>
                <w:szCs w:val="24"/>
              </w:rPr>
              <w:t xml:space="preserve"> May, 2019</w:t>
            </w:r>
          </w:p>
        </w:tc>
        <w:tc>
          <w:tcPr>
            <w:tcW w:w="1489" w:type="dxa"/>
            <w:tcBorders>
              <w:left w:val="single" w:sz="1" w:space="0" w:color="000000"/>
              <w:bottom w:val="single" w:sz="1" w:space="0" w:color="000000"/>
              <w:right w:val="single" w:sz="1" w:space="0" w:color="000000"/>
            </w:tcBorders>
            <w:shd w:val="clear" w:color="auto" w:fill="auto"/>
          </w:tcPr>
          <w:p w:rsidR="00F3755A" w:rsidRDefault="00F3755A">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46242"/>
    <w:rsid w:val="00137EFA"/>
    <w:rsid w:val="00160962"/>
    <w:rsid w:val="001B7E58"/>
    <w:rsid w:val="002013DC"/>
    <w:rsid w:val="00320195"/>
    <w:rsid w:val="00336B4B"/>
    <w:rsid w:val="00360400"/>
    <w:rsid w:val="00384400"/>
    <w:rsid w:val="00460763"/>
    <w:rsid w:val="004943DB"/>
    <w:rsid w:val="004A4770"/>
    <w:rsid w:val="00507E4B"/>
    <w:rsid w:val="0052596A"/>
    <w:rsid w:val="00531B20"/>
    <w:rsid w:val="00531C7D"/>
    <w:rsid w:val="00581F63"/>
    <w:rsid w:val="005A2849"/>
    <w:rsid w:val="005B38FC"/>
    <w:rsid w:val="005D65BD"/>
    <w:rsid w:val="005E1E63"/>
    <w:rsid w:val="00606BDB"/>
    <w:rsid w:val="00632982"/>
    <w:rsid w:val="00725A07"/>
    <w:rsid w:val="007B7494"/>
    <w:rsid w:val="007D0771"/>
    <w:rsid w:val="008218AF"/>
    <w:rsid w:val="0082251A"/>
    <w:rsid w:val="0085749B"/>
    <w:rsid w:val="0087590B"/>
    <w:rsid w:val="008E47DF"/>
    <w:rsid w:val="009729A9"/>
    <w:rsid w:val="009A2A5F"/>
    <w:rsid w:val="009D4428"/>
    <w:rsid w:val="00A60F77"/>
    <w:rsid w:val="00A66056"/>
    <w:rsid w:val="00AC2CB3"/>
    <w:rsid w:val="00AF486A"/>
    <w:rsid w:val="00AF60A5"/>
    <w:rsid w:val="00B22D0E"/>
    <w:rsid w:val="00B6602C"/>
    <w:rsid w:val="00BC1EA4"/>
    <w:rsid w:val="00BE44D8"/>
    <w:rsid w:val="00C1128E"/>
    <w:rsid w:val="00C25B92"/>
    <w:rsid w:val="00D07474"/>
    <w:rsid w:val="00D12D64"/>
    <w:rsid w:val="00D13B2B"/>
    <w:rsid w:val="00D86100"/>
    <w:rsid w:val="00DB7B14"/>
    <w:rsid w:val="00E56353"/>
    <w:rsid w:val="00E72C6A"/>
    <w:rsid w:val="00ED3C3D"/>
    <w:rsid w:val="00F135C7"/>
    <w:rsid w:val="00F3755A"/>
    <w:rsid w:val="00F577AA"/>
    <w:rsid w:val="00F85257"/>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E2DE4-D1BD-4263-AA6F-6DDEAB8E2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320</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14</cp:revision>
  <cp:lastPrinted>2019-04-05T12:32:00Z</cp:lastPrinted>
  <dcterms:created xsi:type="dcterms:W3CDTF">2019-04-05T12:05:00Z</dcterms:created>
  <dcterms:modified xsi:type="dcterms:W3CDTF">2019-04-05T12:36:00Z</dcterms:modified>
</cp:coreProperties>
</file>